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BE" w:rsidRDefault="00C151E3" w:rsidP="00C151E3">
      <w:pPr>
        <w:spacing w:after="120" w:line="240" w:lineRule="auto"/>
        <w:ind w:left="708" w:hanging="424"/>
        <w:rPr>
          <w:rFonts w:ascii="Times New Roman" w:hAnsi="Times New Roman" w:cs="Times New Roman"/>
          <w:b/>
          <w:sz w:val="28"/>
          <w:szCs w:val="28"/>
        </w:rPr>
      </w:pPr>
      <w:r w:rsidRPr="00C151E3">
        <w:rPr>
          <w:rFonts w:ascii="Times New Roman" w:hAnsi="Times New Roman" w:cs="Times New Roman"/>
          <w:b/>
          <w:sz w:val="28"/>
          <w:szCs w:val="28"/>
        </w:rPr>
        <w:t xml:space="preserve">Załącznik nr 5 C) </w:t>
      </w:r>
    </w:p>
    <w:p w:rsidR="00D057D8" w:rsidRPr="00D057D8" w:rsidRDefault="00D057D8" w:rsidP="00C151E3">
      <w:pPr>
        <w:spacing w:after="120" w:line="240" w:lineRule="auto"/>
        <w:ind w:left="708" w:hanging="42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Szczegółowy opis pojazdu c):</w:t>
      </w:r>
    </w:p>
    <w:p w:rsidR="00E96C8A" w:rsidRPr="00D057D8" w:rsidRDefault="00E96C8A" w:rsidP="00D057D8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7D8">
        <w:rPr>
          <w:rFonts w:ascii="Times New Roman" w:hAnsi="Times New Roman" w:cs="Times New Roman"/>
          <w:b/>
          <w:sz w:val="28"/>
          <w:szCs w:val="28"/>
        </w:rPr>
        <w:t>Podwozie:</w:t>
      </w:r>
    </w:p>
    <w:p w:rsidR="00141559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Podwozie o DMC – 3,5 tony typu </w:t>
      </w:r>
      <w:r w:rsidR="00611A06" w:rsidRPr="000B7E4B">
        <w:rPr>
          <w:rFonts w:ascii="Times New Roman" w:hAnsi="Times New Roman" w:cs="Times New Roman"/>
          <w:sz w:val="24"/>
          <w:szCs w:val="24"/>
        </w:rPr>
        <w:t>furgon</w:t>
      </w:r>
      <w:r w:rsidRPr="000B7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59" w:rsidRPr="000B7E4B" w:rsidRDefault="00576EBC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Kolor biały,</w:t>
      </w:r>
    </w:p>
    <w:p w:rsidR="00E96C8A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Pojazd nie może być prototypem ani pierwszym z serii.</w:t>
      </w:r>
    </w:p>
    <w:p w:rsidR="00611A06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Układ napędowy – silnik diesel 4 cylindrowy 16-to zaworowy, min. poj. 2</w:t>
      </w:r>
      <w:r w:rsidR="00611A06" w:rsidRPr="000B7E4B">
        <w:rPr>
          <w:rFonts w:ascii="Times New Roman" w:hAnsi="Times New Roman" w:cs="Times New Roman"/>
          <w:sz w:val="24"/>
          <w:szCs w:val="24"/>
        </w:rPr>
        <w:t xml:space="preserve">200 cm3 z </w:t>
      </w:r>
      <w:proofErr w:type="spellStart"/>
      <w:r w:rsidR="00611A06" w:rsidRPr="000B7E4B">
        <w:rPr>
          <w:rFonts w:ascii="Times New Roman" w:hAnsi="Times New Roman" w:cs="Times New Roman"/>
          <w:sz w:val="24"/>
          <w:szCs w:val="24"/>
        </w:rPr>
        <w:t>intercoolerem</w:t>
      </w:r>
      <w:proofErr w:type="spellEnd"/>
      <w:r w:rsidR="00611A06" w:rsidRPr="000B7E4B">
        <w:rPr>
          <w:rFonts w:ascii="Times New Roman" w:hAnsi="Times New Roman" w:cs="Times New Roman"/>
          <w:sz w:val="24"/>
          <w:szCs w:val="24"/>
        </w:rPr>
        <w:t>, min. 38</w:t>
      </w:r>
      <w:r w:rsidRPr="000B7E4B">
        <w:rPr>
          <w:rFonts w:ascii="Times New Roman" w:hAnsi="Times New Roman" w:cs="Times New Roman"/>
          <w:sz w:val="24"/>
          <w:szCs w:val="24"/>
        </w:rPr>
        <w:t>0</w:t>
      </w:r>
      <w:r w:rsidR="00431524" w:rsidRPr="000B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4B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0B7E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6C8A" w:rsidRPr="000B7E4B" w:rsidRDefault="00611A06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Norma emisji spalin</w:t>
      </w:r>
      <w:r w:rsidR="00E96C8A" w:rsidRPr="000B7E4B">
        <w:rPr>
          <w:rFonts w:ascii="Times New Roman" w:hAnsi="Times New Roman" w:cs="Times New Roman"/>
          <w:sz w:val="24"/>
          <w:szCs w:val="24"/>
        </w:rPr>
        <w:t xml:space="preserve"> Euro 6</w:t>
      </w:r>
      <w:r w:rsidRPr="000B7E4B">
        <w:rPr>
          <w:rFonts w:ascii="Times New Roman" w:hAnsi="Times New Roman" w:cs="Times New Roman"/>
          <w:sz w:val="24"/>
          <w:szCs w:val="24"/>
        </w:rPr>
        <w:t xml:space="preserve"> bez stosowania </w:t>
      </w:r>
      <w:proofErr w:type="spellStart"/>
      <w:r w:rsidRPr="000B7E4B">
        <w:rPr>
          <w:rFonts w:ascii="Times New Roman" w:hAnsi="Times New Roman" w:cs="Times New Roman"/>
          <w:sz w:val="24"/>
          <w:szCs w:val="24"/>
        </w:rPr>
        <w:t>AdBlue</w:t>
      </w:r>
      <w:proofErr w:type="spellEnd"/>
      <w:r w:rsidR="00E96C8A" w:rsidRPr="000B7E4B">
        <w:rPr>
          <w:rFonts w:ascii="Times New Roman" w:hAnsi="Times New Roman" w:cs="Times New Roman"/>
          <w:sz w:val="24"/>
          <w:szCs w:val="24"/>
        </w:rPr>
        <w:t>.</w:t>
      </w:r>
    </w:p>
    <w:p w:rsidR="00611A06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Zawieszenie</w:t>
      </w:r>
      <w:r w:rsidR="00EC6F1E" w:rsidRPr="000B7E4B">
        <w:rPr>
          <w:rFonts w:ascii="Times New Roman" w:hAnsi="Times New Roman" w:cs="Times New Roman"/>
          <w:sz w:val="24"/>
          <w:szCs w:val="24"/>
        </w:rPr>
        <w:t xml:space="preserve"> kół przednie na </w:t>
      </w:r>
      <w:r w:rsidR="00611A06" w:rsidRPr="000B7E4B">
        <w:rPr>
          <w:rFonts w:ascii="Times New Roman" w:hAnsi="Times New Roman" w:cs="Times New Roman"/>
          <w:sz w:val="24"/>
          <w:szCs w:val="24"/>
        </w:rPr>
        <w:t>drążku skrętnym</w:t>
      </w:r>
      <w:r w:rsidR="00EC6F1E" w:rsidRPr="000B7E4B">
        <w:rPr>
          <w:rFonts w:ascii="Times New Roman" w:hAnsi="Times New Roman" w:cs="Times New Roman"/>
          <w:sz w:val="24"/>
          <w:szCs w:val="24"/>
        </w:rPr>
        <w:t>,</w:t>
      </w:r>
    </w:p>
    <w:p w:rsidR="00E96C8A" w:rsidRPr="000B7E4B" w:rsidRDefault="00611A06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T</w:t>
      </w:r>
      <w:r w:rsidR="00EC6F1E" w:rsidRPr="000B7E4B">
        <w:rPr>
          <w:rFonts w:ascii="Times New Roman" w:hAnsi="Times New Roman" w:cs="Times New Roman"/>
          <w:sz w:val="24"/>
          <w:szCs w:val="24"/>
        </w:rPr>
        <w:t>ylne z resorem półeliptycznym</w:t>
      </w:r>
      <w:r w:rsidR="00E96C8A" w:rsidRPr="000B7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EBC" w:rsidRPr="000B7E4B" w:rsidRDefault="00576EBC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Napęd na tył,</w:t>
      </w:r>
    </w:p>
    <w:p w:rsidR="00141559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Pojazd wyposażony w hamulce tarczowe.</w:t>
      </w:r>
    </w:p>
    <w:p w:rsidR="00E96C8A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Układ hamulcowy z systemem ABS, ASR, system kontroli trakcji ESP.</w:t>
      </w:r>
    </w:p>
    <w:p w:rsidR="00E96C8A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5A6FFC" w:rsidRPr="000B7E4B">
        <w:rPr>
          <w:rFonts w:ascii="Times New Roman" w:hAnsi="Times New Roman" w:cs="Times New Roman"/>
          <w:sz w:val="24"/>
          <w:szCs w:val="24"/>
        </w:rPr>
        <w:t xml:space="preserve">techniczne </w:t>
      </w:r>
      <w:r w:rsidRPr="000B7E4B">
        <w:rPr>
          <w:rFonts w:ascii="Times New Roman" w:hAnsi="Times New Roman" w:cs="Times New Roman"/>
          <w:sz w:val="24"/>
          <w:szCs w:val="24"/>
        </w:rPr>
        <w:t xml:space="preserve">obciążenie osi przedniej min </w:t>
      </w:r>
      <w:r w:rsidR="00576EBC" w:rsidRPr="000B7E4B">
        <w:rPr>
          <w:rFonts w:ascii="Times New Roman" w:hAnsi="Times New Roman" w:cs="Times New Roman"/>
          <w:sz w:val="24"/>
          <w:szCs w:val="24"/>
        </w:rPr>
        <w:t>19</w:t>
      </w:r>
      <w:r w:rsidRPr="000B7E4B">
        <w:rPr>
          <w:rFonts w:ascii="Times New Roman" w:hAnsi="Times New Roman" w:cs="Times New Roman"/>
          <w:sz w:val="24"/>
          <w:szCs w:val="24"/>
        </w:rPr>
        <w:t>00kg.</w:t>
      </w:r>
    </w:p>
    <w:p w:rsidR="00141559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Dopuszczalne </w:t>
      </w:r>
      <w:r w:rsidR="005A6FFC" w:rsidRPr="000B7E4B">
        <w:rPr>
          <w:rFonts w:ascii="Times New Roman" w:hAnsi="Times New Roman" w:cs="Times New Roman"/>
          <w:sz w:val="24"/>
          <w:szCs w:val="24"/>
        </w:rPr>
        <w:t xml:space="preserve">techniczne </w:t>
      </w:r>
      <w:r w:rsidR="00576EBC" w:rsidRPr="000B7E4B">
        <w:rPr>
          <w:rFonts w:ascii="Times New Roman" w:hAnsi="Times New Roman" w:cs="Times New Roman"/>
          <w:sz w:val="24"/>
          <w:szCs w:val="24"/>
        </w:rPr>
        <w:t>obciążenie osi tylnej min 2</w:t>
      </w:r>
      <w:r w:rsidRPr="000B7E4B">
        <w:rPr>
          <w:rFonts w:ascii="Times New Roman" w:hAnsi="Times New Roman" w:cs="Times New Roman"/>
          <w:sz w:val="24"/>
          <w:szCs w:val="24"/>
        </w:rPr>
        <w:t>500kg.</w:t>
      </w:r>
    </w:p>
    <w:p w:rsidR="00576EBC" w:rsidRPr="000B7E4B" w:rsidRDefault="00576EBC" w:rsidP="00576EBC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Rozstaw osi pojazdu min 3500 mm.</w:t>
      </w:r>
    </w:p>
    <w:p w:rsidR="00576EBC" w:rsidRPr="000B7E4B" w:rsidRDefault="00576EBC" w:rsidP="00576EBC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Długość przestrzeni ładunkowej max. 3600 mm,</w:t>
      </w:r>
    </w:p>
    <w:p w:rsidR="00576EBC" w:rsidRPr="000B7E4B" w:rsidRDefault="00576EBC" w:rsidP="00576EBC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Wysokość przestrzeni użytkowej min. 1900 mm</w:t>
      </w:r>
    </w:p>
    <w:p w:rsidR="00431524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Ogumienie</w:t>
      </w:r>
      <w:r w:rsidR="001D55A8" w:rsidRPr="000B7E4B">
        <w:rPr>
          <w:rFonts w:ascii="Times New Roman" w:hAnsi="Times New Roman" w:cs="Times New Roman"/>
          <w:sz w:val="24"/>
          <w:szCs w:val="24"/>
        </w:rPr>
        <w:t xml:space="preserve"> min.</w:t>
      </w:r>
      <w:r w:rsidRPr="000B7E4B">
        <w:rPr>
          <w:rFonts w:ascii="Times New Roman" w:hAnsi="Times New Roman" w:cs="Times New Roman"/>
          <w:sz w:val="24"/>
          <w:szCs w:val="24"/>
        </w:rPr>
        <w:t xml:space="preserve"> 195/75R 16, podwójnie na tylnej osi.</w:t>
      </w:r>
    </w:p>
    <w:p w:rsidR="00631CF4" w:rsidRPr="000B7E4B" w:rsidRDefault="00431524" w:rsidP="00576EBC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Zbiornik paliwa o pojemności min </w:t>
      </w:r>
      <w:r w:rsidR="00576EBC" w:rsidRPr="000B7E4B">
        <w:rPr>
          <w:rFonts w:ascii="Times New Roman" w:hAnsi="Times New Roman" w:cs="Times New Roman"/>
          <w:sz w:val="24"/>
          <w:szCs w:val="24"/>
        </w:rPr>
        <w:t>70</w:t>
      </w:r>
      <w:r w:rsidRPr="000B7E4B">
        <w:rPr>
          <w:rFonts w:ascii="Times New Roman" w:hAnsi="Times New Roman" w:cs="Times New Roman"/>
          <w:sz w:val="24"/>
          <w:szCs w:val="24"/>
        </w:rPr>
        <w:t xml:space="preserve"> litrów</w:t>
      </w:r>
      <w:r w:rsidR="00E96C8A" w:rsidRPr="000B7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41559" w:rsidRPr="000B7E4B">
        <w:rPr>
          <w:rFonts w:ascii="Times New Roman" w:hAnsi="Times New Roman" w:cs="Times New Roman"/>
          <w:sz w:val="24"/>
          <w:szCs w:val="24"/>
        </w:rPr>
        <w:t xml:space="preserve"> </w:t>
      </w:r>
      <w:r w:rsidRPr="000B7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F4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Kabina dzienna 3 osobowa – kierowcy + 2 pasażerów.                                                   </w:t>
      </w:r>
    </w:p>
    <w:p w:rsidR="00631CF4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Fotele z zagłówkami i bezwładnościowymi pasami bezpieczeństwa.</w:t>
      </w:r>
    </w:p>
    <w:p w:rsidR="00631CF4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Komputer pokładowy z wyświetlaczem. </w:t>
      </w:r>
    </w:p>
    <w:p w:rsidR="00631CF4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Regulowana z kabiny wysokość bicia świateł.   </w:t>
      </w:r>
    </w:p>
    <w:p w:rsidR="00631CF4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Centralny zamek.        </w:t>
      </w:r>
    </w:p>
    <w:p w:rsidR="004B7AA9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Elektrycznie sterowane szyby.</w:t>
      </w:r>
    </w:p>
    <w:p w:rsidR="00631CF4" w:rsidRPr="000B7E4B" w:rsidRDefault="004B7AA9" w:rsidP="004B7AA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B7E4B">
        <w:rPr>
          <w:rFonts w:ascii="Times New Roman" w:hAnsi="Times New Roman" w:cs="Times New Roman"/>
          <w:iCs/>
          <w:sz w:val="24"/>
          <w:szCs w:val="24"/>
        </w:rPr>
        <w:t>Niezależnie zawieszony fotel kierowcy regulowany w trzech  płaszczyznach,</w:t>
      </w:r>
      <w:r w:rsidR="00631CF4" w:rsidRPr="000B7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CF4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Klimatyzacja automatyczna </w:t>
      </w:r>
    </w:p>
    <w:p w:rsidR="00631CF4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Elektrycznie regulowane i podgrzewane lusterka wsteczne.</w:t>
      </w:r>
    </w:p>
    <w:p w:rsidR="00631CF4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Radio z  </w:t>
      </w:r>
      <w:proofErr w:type="spellStart"/>
      <w:r w:rsidRPr="000B7E4B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="002F7BEE" w:rsidRPr="000B7E4B">
        <w:rPr>
          <w:rFonts w:ascii="Times New Roman" w:hAnsi="Times New Roman" w:cs="Times New Roman"/>
          <w:sz w:val="24"/>
          <w:szCs w:val="24"/>
        </w:rPr>
        <w:t xml:space="preserve"> sterowanie w kierownicy</w:t>
      </w:r>
      <w:r w:rsidRPr="000B7E4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31CF4" w:rsidRPr="000B7E4B" w:rsidRDefault="005A6FFC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Przednie światła przeciwmgielne</w:t>
      </w:r>
      <w:r w:rsidR="00141559" w:rsidRPr="000B7E4B">
        <w:rPr>
          <w:rFonts w:ascii="Times New Roman" w:hAnsi="Times New Roman" w:cs="Times New Roman"/>
          <w:sz w:val="24"/>
          <w:szCs w:val="24"/>
        </w:rPr>
        <w:t xml:space="preserve"> z doświetleniem zakrętów</w:t>
      </w:r>
      <w:r w:rsidRPr="000B7E4B">
        <w:rPr>
          <w:rFonts w:ascii="Times New Roman" w:hAnsi="Times New Roman" w:cs="Times New Roman"/>
          <w:sz w:val="24"/>
          <w:szCs w:val="24"/>
        </w:rPr>
        <w:t>.</w:t>
      </w:r>
    </w:p>
    <w:p w:rsidR="00631CF4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B7E4B">
        <w:rPr>
          <w:rFonts w:ascii="Times New Roman" w:hAnsi="Times New Roman" w:cs="Times New Roman"/>
          <w:sz w:val="24"/>
          <w:szCs w:val="24"/>
        </w:rPr>
        <w:t>Immobilizer</w:t>
      </w:r>
      <w:proofErr w:type="spellEnd"/>
      <w:r w:rsidRPr="000B7E4B">
        <w:rPr>
          <w:rFonts w:ascii="Times New Roman" w:hAnsi="Times New Roman" w:cs="Times New Roman"/>
          <w:sz w:val="24"/>
          <w:szCs w:val="24"/>
        </w:rPr>
        <w:t xml:space="preserve"> fabryczny w kluczyku.</w:t>
      </w:r>
    </w:p>
    <w:p w:rsidR="00576EBC" w:rsidRPr="000B7E4B" w:rsidRDefault="00576EBC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Blokada tylnego mostu,</w:t>
      </w:r>
    </w:p>
    <w:p w:rsidR="00576EBC" w:rsidRPr="000B7E4B" w:rsidRDefault="00576EBC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Osłona stalowa chłodnicy i miski olejowej,</w:t>
      </w:r>
    </w:p>
    <w:p w:rsidR="00576EBC" w:rsidRPr="000B7E4B" w:rsidRDefault="00576EBC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Hak holowniczy o uciągu </w:t>
      </w:r>
      <w:r w:rsidR="007B6F6A" w:rsidRPr="000B7E4B">
        <w:rPr>
          <w:rFonts w:ascii="Times New Roman" w:hAnsi="Times New Roman" w:cs="Times New Roman"/>
          <w:sz w:val="24"/>
          <w:szCs w:val="24"/>
        </w:rPr>
        <w:t xml:space="preserve">min. </w:t>
      </w:r>
      <w:r w:rsidRPr="000B7E4B">
        <w:rPr>
          <w:rFonts w:ascii="Times New Roman" w:hAnsi="Times New Roman" w:cs="Times New Roman"/>
          <w:sz w:val="24"/>
          <w:szCs w:val="24"/>
        </w:rPr>
        <w:t>3,</w:t>
      </w:r>
      <w:r w:rsidR="007B6F6A" w:rsidRPr="000B7E4B">
        <w:rPr>
          <w:rFonts w:ascii="Times New Roman" w:hAnsi="Times New Roman" w:cs="Times New Roman"/>
          <w:sz w:val="24"/>
          <w:szCs w:val="24"/>
        </w:rPr>
        <w:t xml:space="preserve">0 </w:t>
      </w:r>
      <w:r w:rsidRPr="000B7E4B">
        <w:rPr>
          <w:rFonts w:ascii="Times New Roman" w:hAnsi="Times New Roman" w:cs="Times New Roman"/>
          <w:sz w:val="24"/>
          <w:szCs w:val="24"/>
        </w:rPr>
        <w:t>t.</w:t>
      </w:r>
      <w:r w:rsidR="007B6F6A" w:rsidRPr="000B7E4B">
        <w:rPr>
          <w:rFonts w:ascii="Times New Roman" w:hAnsi="Times New Roman" w:cs="Times New Roman"/>
          <w:sz w:val="24"/>
          <w:szCs w:val="24"/>
        </w:rPr>
        <w:t xml:space="preserve"> (do ciągania lawety z minikoparką),</w:t>
      </w:r>
    </w:p>
    <w:p w:rsidR="001D55A8" w:rsidRPr="000B7E4B" w:rsidRDefault="001D55A8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Wzmocniona rama pojazdu,</w:t>
      </w:r>
    </w:p>
    <w:p w:rsidR="002F7BEE" w:rsidRPr="000B7E4B" w:rsidRDefault="002F7BEE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Instalacja elektryczna do przyczepy,</w:t>
      </w:r>
    </w:p>
    <w:p w:rsidR="00631CF4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Podnośnik hydrauliczny.</w:t>
      </w:r>
    </w:p>
    <w:p w:rsidR="00631CF4" w:rsidRPr="000B7E4B" w:rsidRDefault="00E96C8A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Kliny pod koła.    </w:t>
      </w:r>
    </w:p>
    <w:p w:rsidR="00631CF4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>Pełnowymiarowe koło zapasowe</w:t>
      </w:r>
    </w:p>
    <w:p w:rsidR="00631CF4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lastRenderedPageBreak/>
        <w:t>Fabryczny komplet kluczy</w:t>
      </w:r>
    </w:p>
    <w:p w:rsidR="00E96C8A" w:rsidRPr="000B7E4B" w:rsidRDefault="00631CF4" w:rsidP="004B7AA9">
      <w:pPr>
        <w:pStyle w:val="Akapitzlist"/>
        <w:numPr>
          <w:ilvl w:val="0"/>
          <w:numId w:val="9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0B7E4B">
        <w:rPr>
          <w:rFonts w:ascii="Times New Roman" w:hAnsi="Times New Roman" w:cs="Times New Roman"/>
          <w:sz w:val="24"/>
          <w:szCs w:val="24"/>
        </w:rPr>
        <w:t xml:space="preserve">Homologacja </w:t>
      </w:r>
    </w:p>
    <w:p w:rsidR="00E96C8A" w:rsidRPr="000B7E4B" w:rsidRDefault="00E96C8A" w:rsidP="00E96C8A">
      <w:pPr>
        <w:spacing w:after="12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D6124" w:rsidRPr="00B96857" w:rsidRDefault="00E96C8A" w:rsidP="00B96857">
      <w:pPr>
        <w:pStyle w:val="Akapitzlist"/>
        <w:numPr>
          <w:ilvl w:val="0"/>
          <w:numId w:val="16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7D8">
        <w:rPr>
          <w:rFonts w:ascii="Times New Roman" w:hAnsi="Times New Roman" w:cs="Times New Roman"/>
          <w:b/>
          <w:sz w:val="28"/>
          <w:szCs w:val="28"/>
        </w:rPr>
        <w:t xml:space="preserve">Zabudowa </w:t>
      </w:r>
      <w:r w:rsidR="002F7BEE" w:rsidRPr="00D057D8">
        <w:rPr>
          <w:rFonts w:ascii="Times New Roman" w:hAnsi="Times New Roman" w:cs="Times New Roman"/>
          <w:b/>
          <w:sz w:val="28"/>
          <w:szCs w:val="28"/>
        </w:rPr>
        <w:t>warsztatowa</w:t>
      </w:r>
      <w:r w:rsidRPr="00D057D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330"/>
        <w:gridCol w:w="1862"/>
        <w:gridCol w:w="1711"/>
        <w:gridCol w:w="1234"/>
      </w:tblGrid>
      <w:tr w:rsidR="002661D3" w:rsidRPr="000B7E4B" w:rsidTr="002661D3">
        <w:trPr>
          <w:trHeight w:val="58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Specyfikacja/opis części składowych modułów, warunki gwarancji:</w:t>
            </w:r>
          </w:p>
          <w:p w:rsidR="002661D3" w:rsidRPr="000B7E4B" w:rsidRDefault="002661D3" w:rsidP="002661D3">
            <w:pPr>
              <w:numPr>
                <w:ilvl w:val="0"/>
                <w:numId w:val="14"/>
              </w:numPr>
              <w:tabs>
                <w:tab w:val="clear" w:pos="720"/>
                <w:tab w:val="left" w:pos="717"/>
              </w:tabs>
              <w:suppressAutoHyphens/>
              <w:spacing w:after="0" w:line="300" w:lineRule="auto"/>
              <w:ind w:left="7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eastAsia="Calibri" w:hAnsi="Times New Roman" w:cs="Times New Roman"/>
                <w:sz w:val="24"/>
                <w:szCs w:val="24"/>
              </w:rPr>
              <w:t>elementy nośne zabudowy warsztatowej dla zwiększenia ładowności pojazdu muszą być wykonane z profili aluminiowych (umożliwiających mocowanie transportowanych ładunków do modułów) – konstrukcja szkieletowa, wszystkie elementy boczne wykonane z blachy aluminiowej perforowanej zapewniającej możliwość montażu uchwytów narzędziowych,</w:t>
            </w:r>
          </w:p>
          <w:p w:rsidR="002661D3" w:rsidRPr="000B7E4B" w:rsidRDefault="002661D3" w:rsidP="002661D3">
            <w:pPr>
              <w:numPr>
                <w:ilvl w:val="0"/>
                <w:numId w:val="14"/>
              </w:numPr>
              <w:tabs>
                <w:tab w:val="clear" w:pos="720"/>
                <w:tab w:val="left" w:pos="717"/>
              </w:tabs>
              <w:suppressAutoHyphens/>
              <w:spacing w:after="0" w:line="300" w:lineRule="auto"/>
              <w:ind w:left="7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bezinwazyjny certyfikowany montaż, </w:t>
            </w:r>
            <w:r w:rsidRPr="000B7E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EDEDED"/>
              </w:rPr>
              <w:t>poddany próbom zderzeniowym, ich pozytywny rezultat musi być potwierdzony stosowną dokumentacją (próby zderzeniowe były przeprowadzane wg normy ECE R-17 oraz ECE R-44 PLUS).</w:t>
            </w:r>
          </w:p>
          <w:p w:rsidR="002661D3" w:rsidRPr="000B7E4B" w:rsidRDefault="002661D3" w:rsidP="002661D3">
            <w:pPr>
              <w:numPr>
                <w:ilvl w:val="0"/>
                <w:numId w:val="14"/>
              </w:numPr>
              <w:tabs>
                <w:tab w:val="clear" w:pos="720"/>
                <w:tab w:val="left" w:pos="717"/>
              </w:tabs>
              <w:suppressAutoHyphens/>
              <w:spacing w:after="0" w:line="300" w:lineRule="auto"/>
              <w:ind w:left="7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eastAsia="Calibri" w:hAnsi="Times New Roman" w:cs="Times New Roman"/>
                <w:sz w:val="24"/>
                <w:szCs w:val="24"/>
              </w:rPr>
              <w:t>półki i szuflady muszą być wyłożone matami antypoślizgowymi,</w:t>
            </w:r>
          </w:p>
          <w:p w:rsidR="002661D3" w:rsidRPr="000B7E4B" w:rsidRDefault="002661D3" w:rsidP="002661D3">
            <w:pPr>
              <w:numPr>
                <w:ilvl w:val="0"/>
                <w:numId w:val="14"/>
              </w:numPr>
              <w:tabs>
                <w:tab w:val="clear" w:pos="720"/>
                <w:tab w:val="left" w:pos="717"/>
              </w:tabs>
              <w:suppressAutoHyphens/>
              <w:spacing w:after="0" w:line="300" w:lineRule="auto"/>
              <w:ind w:left="7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eastAsia="Calibri" w:hAnsi="Times New Roman" w:cs="Times New Roman"/>
                <w:sz w:val="24"/>
                <w:szCs w:val="24"/>
              </w:rPr>
              <w:t>wysuw szuflad min.100%, szuflady wyposażone w wzmocnione prowadnice teleskopowe,</w:t>
            </w:r>
          </w:p>
          <w:p w:rsidR="002661D3" w:rsidRPr="000B7E4B" w:rsidRDefault="002661D3" w:rsidP="002661D3">
            <w:pPr>
              <w:numPr>
                <w:ilvl w:val="0"/>
                <w:numId w:val="14"/>
              </w:numPr>
              <w:tabs>
                <w:tab w:val="clear" w:pos="720"/>
                <w:tab w:val="left" w:pos="717"/>
              </w:tabs>
              <w:suppressAutoHyphens/>
              <w:spacing w:after="0" w:line="300" w:lineRule="auto"/>
              <w:ind w:left="7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gwarancja na zabudowę warsztatową min. </w:t>
            </w:r>
            <w:r w:rsidRPr="000B7E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Pr="000B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m-ce, </w:t>
            </w:r>
          </w:p>
          <w:p w:rsidR="002661D3" w:rsidRPr="00B96857" w:rsidRDefault="002661D3" w:rsidP="00B96857">
            <w:pPr>
              <w:widowControl w:val="0"/>
              <w:numPr>
                <w:ilvl w:val="0"/>
                <w:numId w:val="14"/>
              </w:numPr>
              <w:tabs>
                <w:tab w:val="left" w:pos="0"/>
                <w:tab w:val="left" w:pos="113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wykonawca zabudowy warsztatowej musi posiadać autoryzację/referencje producenta pojazdu bazowego na wykonywanie tego typu zabudów, aby nie narazić Zamawiającego  na utratę gwarancji na pojazd bazowy.</w:t>
            </w:r>
          </w:p>
        </w:tc>
      </w:tr>
      <w:tr w:rsidR="002661D3" w:rsidRPr="000B7E4B" w:rsidTr="002661D3">
        <w:trPr>
          <w:trHeight w:val="676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857" w:rsidRDefault="00B96857" w:rsidP="00D4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5C46821" wp14:editId="4ADB946D">
                  <wp:extent cx="5753100" cy="37052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70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D3" w:rsidRPr="000B7E4B" w:rsidTr="002661D3">
        <w:trPr>
          <w:trHeight w:val="58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D3" w:rsidRPr="00B96857" w:rsidRDefault="002661D3" w:rsidP="00B96857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Zabudowa lewej strony wnętrza pojazdu, składająca się z dwóch segmentów(wymiary szer. ~2800,gł. ~450/380 ,wys. ~1700mm) – opis konfiguracji od dołu modułu:</w:t>
            </w:r>
          </w:p>
          <w:p w:rsidR="00B96857" w:rsidRPr="00B96857" w:rsidRDefault="00B96857" w:rsidP="00B96857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1D3" w:rsidRPr="000B7E4B" w:rsidTr="002661D3">
        <w:trPr>
          <w:trHeight w:val="51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b/>
                <w:sz w:val="24"/>
                <w:szCs w:val="24"/>
              </w:rPr>
              <w:t>Określenie segmentu: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Głębokość:</w:t>
            </w:r>
          </w:p>
        </w:tc>
      </w:tr>
      <w:tr w:rsidR="002661D3" w:rsidRPr="000B7E4B" w:rsidTr="002661D3">
        <w:trPr>
          <w:trHeight w:val="25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(mm:)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(mm):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(mm):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Progi modułów w systemie formie szyny transportowej, umożliwiającej mocowanie ładunków na podłodze pomiędzy modułami.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~60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Zabezpieczenie wnęki modułu/nadkola- wysokim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alu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uchylnym frontem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~20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Wzmocnienie/rama pozioma modułu w systemie forma szyny transportowej ,umożliwia mocowanie ładunków do modułów.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~45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Segment lewy - półki z wysokim uchylnym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alu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. frontem umożliwiające transport materiałów większych gabarytów wyposażone w przestawne przegrody i wyłożone matą.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~450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Półka umożliwiająca ustawienie obok siebie 5szt. kuwet/ pojemników  z tworzywa sztucznego z wysokim przezroczystym frontem zabezpieczającym transportowany ładunek. Każdy zamocowany za pomocą prowadnic ślizgowych uniemożliwiających jego wysuw podczas jazdy.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~1500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~345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D3" w:rsidRPr="000B7E4B" w:rsidTr="002661D3">
        <w:trPr>
          <w:trHeight w:val="62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Półka teleskopowa bez przegród na długie materiały, z uchylną w dół klapą od strony drzwi tylnych pojazdu, wyłożona matą.</w:t>
            </w:r>
          </w:p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~2800</w:t>
            </w: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~100</w:t>
            </w:r>
          </w:p>
        </w:tc>
        <w:tc>
          <w:tcPr>
            <w:tcW w:w="10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~275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Ściany boczne modułów, wykonane w formie paneli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perfo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/umożliwiające zastosowanie systemowych zawieszek narzędziowych.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~450/350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~2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Segment prawy: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~450/350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~1700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Wnęka modułu z przesuwnym uchwytem zabezpieczającym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systenery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z elektronarzędziami,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Powyżej  - 3 półki z wysokim uchylnym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alu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. frontem umożliwiające transport materiałów większych gabarytów wyposażone w przestawne przegrody i 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wyłożone matą.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~1200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~450/345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Na ścianie modułu przy drzwiach tylnych, 2szt/szyna z pasem(napinacz typ grzechotka)do mocowania transportowanych ładunków np. butli gaz powyżej uchwyt na przewody/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zawiesia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Na ścianie bocznej pojazdu za modułem blacha ryflowana 2mm., umożliwiająca zamocowanie szyn transportowych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zab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. transportowane ładunki np. narzędzi, przystawek do hydrantów,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1D3" w:rsidRPr="000B7E4B" w:rsidTr="002661D3">
        <w:trPr>
          <w:trHeight w:val="14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D3" w:rsidRPr="000B7E4B" w:rsidTr="002661D3">
        <w:trPr>
          <w:trHeight w:val="5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nil"/>
            </w:tcBorders>
            <w:shd w:val="clear" w:color="000000" w:fill="FFFFFF"/>
            <w:hideMark/>
          </w:tcPr>
          <w:p w:rsidR="002661D3" w:rsidRPr="000B7E4B" w:rsidRDefault="002661D3" w:rsidP="000B7E4B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D3" w:rsidRPr="000B7E4B" w:rsidTr="002661D3">
        <w:trPr>
          <w:trHeight w:val="5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4" w:type="dxa"/>
            <w:tcBorders>
              <w:top w:val="nil"/>
            </w:tcBorders>
            <w:shd w:val="clear" w:color="000000" w:fill="FFFFFF"/>
            <w:hideMark/>
          </w:tcPr>
          <w:p w:rsidR="002661D3" w:rsidRPr="000B7E4B" w:rsidRDefault="002661D3" w:rsidP="000B7E4B">
            <w:pPr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D3" w:rsidRPr="000B7E4B" w:rsidTr="002661D3">
        <w:trPr>
          <w:trHeight w:val="3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b/>
                <w:sz w:val="24"/>
                <w:szCs w:val="24"/>
              </w:rPr>
              <w:t>II. Zabudowa prawej strony wnętrza pojazdu , (wymiary szer. ~1500 ,gł. ~380/270 ,wys. ~1800 mm) - opis konfiguracji od dołu modułu:</w:t>
            </w:r>
          </w:p>
        </w:tc>
      </w:tr>
    </w:tbl>
    <w:p w:rsidR="00E96C8A" w:rsidRPr="000B7E4B" w:rsidRDefault="00E96C8A" w:rsidP="00E96C8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E4B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0783" w:type="dxa"/>
        <w:tblInd w:w="-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6372"/>
        <w:gridCol w:w="1339"/>
        <w:gridCol w:w="1304"/>
        <w:gridCol w:w="993"/>
      </w:tblGrid>
      <w:tr w:rsidR="002661D3" w:rsidRPr="000B7E4B" w:rsidTr="002661D3">
        <w:trPr>
          <w:trHeight w:val="300"/>
        </w:trPr>
        <w:tc>
          <w:tcPr>
            <w:tcW w:w="10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61D3" w:rsidRPr="000B7E4B" w:rsidRDefault="002661D3" w:rsidP="002661D3">
            <w:pPr>
              <w:ind w:left="-1134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7E4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D9FCA7" wp14:editId="19BE7174">
                  <wp:extent cx="4333875" cy="502920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D3" w:rsidRPr="000B7E4B" w:rsidTr="002661D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b/>
                <w:sz w:val="24"/>
                <w:szCs w:val="24"/>
              </w:rPr>
              <w:t>Określenie segmentu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Wysokość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Głębokość</w:t>
            </w:r>
          </w:p>
        </w:tc>
      </w:tr>
      <w:tr w:rsidR="002661D3" w:rsidRPr="000B7E4B" w:rsidTr="002661D3">
        <w:trPr>
          <w:trHeight w:val="3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Próg modułu w formie szyny transportowej, umożliwiający mocowanie ładunku na podłodze pomiędzy modułami.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~60</w:t>
            </w:r>
          </w:p>
        </w:tc>
      </w:tr>
      <w:tr w:rsidR="002661D3" w:rsidRPr="000B7E4B" w:rsidTr="002661D3">
        <w:trPr>
          <w:trHeight w:val="37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Zabezpieczenie wnęki modułu/nadkola- wysokim uchylnym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alu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. frontem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1D3" w:rsidRPr="000B7E4B" w:rsidTr="002661D3">
        <w:trPr>
          <w:trHeight w:val="14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Wzmocnienie/rama modułu w systemie w formie szyny transportowej ,umożliwiającej mocowanie ładunków do modułów.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~45</w:t>
            </w:r>
          </w:p>
        </w:tc>
      </w:tr>
      <w:tr w:rsidR="002661D3" w:rsidRPr="000B7E4B" w:rsidTr="002661D3">
        <w:trPr>
          <w:trHeight w:val="14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Szuflady dzieląc szer. Modułu 60/40 - 7szt., wyłożone matą i wyposażone w przestawne przegrody. Szuflady ryglowane obustronnie za pomocą  stalowych zamków. Wysokości frontów – 2 x 100mm, 2 x 140mm., 2 x 170mm., 1 x 200mm. – szerokości szuflad wg. wytycznych zamawiającego, po str. prawej modułu szuflada z mobilnym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systenerem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narzędziowym o wys. ~140mm.,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~1000/450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~200/100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~345</w:t>
            </w:r>
          </w:p>
        </w:tc>
      </w:tr>
      <w:tr w:rsidR="002661D3" w:rsidRPr="000B7E4B" w:rsidTr="002661D3">
        <w:trPr>
          <w:trHeight w:val="3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Ponad szufladami blat roboczy – umożliwiający precyzyjne prace w przestrzeni ładunkowej, nad stołem na ścianie pojazdu płyta perforowana z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. uchwytów systemowych, umożliwiająca mocowanie narzędzi,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 ~15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 ~345</w:t>
            </w:r>
          </w:p>
        </w:tc>
      </w:tr>
      <w:tr w:rsidR="002661D3" w:rsidRPr="000B7E4B" w:rsidTr="002661D3">
        <w:trPr>
          <w:trHeight w:val="32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Pod sufitem półka umożliwiająca ustawienie obok siebie 5szt. kuwet/ pojemników  z tworzywa sztucznego z wysokim przezroczystym frontem zabezpieczającym transportowany ładunek. Każdy zamocowany za pomocą prowadnic ślizgowych uniemożliwiających jego wysuw podczas jazdy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~245</w:t>
            </w:r>
          </w:p>
        </w:tc>
      </w:tr>
      <w:tr w:rsidR="002661D3" w:rsidRPr="000B7E4B" w:rsidTr="002661D3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W podstawie modułu zamocowany wysuwny blat z imadłem 125mm, na podstawie obrotowej, w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. stopa podporowa.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1D3" w:rsidRPr="000B7E4B" w:rsidTr="002661D3">
        <w:trPr>
          <w:trHeight w:val="1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Nad imadłem zamocowany uchwyt na przewody/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zawiesia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1D3" w:rsidRPr="000B7E4B" w:rsidTr="002661D3">
        <w:trPr>
          <w:trHeight w:val="14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Ściany boczne modułów, wykonane w formie paneli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perfo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/umożliwiające zastosowanie systemowych zawieszek narzędziowych. Przy drzwiach bocznych/przesuwnych str. prawa pojazdu na ścianie modułu zamocować szyny z pasami (napinacz typ tzw. grzechotka)umożliwiające zabezpieczanie transportowanych ładunków. Powyżej zamocować uchwyt na przewody/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zawiesia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~350/250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~2</w:t>
            </w:r>
          </w:p>
        </w:tc>
      </w:tr>
      <w:tr w:rsidR="002661D3" w:rsidRPr="000B7E4B" w:rsidTr="002661D3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D3" w:rsidRPr="000B7E4B" w:rsidTr="002661D3">
        <w:trPr>
          <w:trHeight w:val="255"/>
        </w:trPr>
        <w:tc>
          <w:tcPr>
            <w:tcW w:w="107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b/>
                <w:sz w:val="24"/>
                <w:szCs w:val="24"/>
              </w:rPr>
              <w:t>III. Oświetlenie ostrzegawcze:</w:t>
            </w:r>
          </w:p>
        </w:tc>
      </w:tr>
      <w:tr w:rsidR="002661D3" w:rsidRPr="000B7E4B" w:rsidTr="002661D3">
        <w:trPr>
          <w:trHeight w:val="3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Zespolona belka świetlna. Długość belki dostosowana do szerokości dachu pojazdu.</w:t>
            </w:r>
          </w:p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1. Parametry techniczne zespolonej belki świetlnej:</w:t>
            </w:r>
          </w:p>
          <w:p w:rsidR="002661D3" w:rsidRPr="000B7E4B" w:rsidRDefault="002661D3" w:rsidP="002661D3">
            <w:pPr>
              <w:numPr>
                <w:ilvl w:val="0"/>
                <w:numId w:val="15"/>
              </w:num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Źródło światła wykonane w technologii LED Solaris, kolor pomarańczowy</w:t>
            </w:r>
          </w:p>
          <w:p w:rsidR="002661D3" w:rsidRPr="000B7E4B" w:rsidRDefault="002661D3" w:rsidP="002661D3">
            <w:pPr>
              <w:numPr>
                <w:ilvl w:val="0"/>
                <w:numId w:val="15"/>
              </w:num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podświetl</w:t>
            </w:r>
            <w:r w:rsidR="00847C31" w:rsidRPr="000B7E4B">
              <w:rPr>
                <w:rFonts w:ascii="Times New Roman" w:hAnsi="Times New Roman" w:cs="Times New Roman"/>
                <w:sz w:val="24"/>
                <w:szCs w:val="24"/>
              </w:rPr>
              <w:t>any napis – „POGOTOWIE WODOCIĄGOWE”</w:t>
            </w:r>
          </w:p>
          <w:p w:rsidR="002661D3" w:rsidRPr="000B7E4B" w:rsidRDefault="002661D3" w:rsidP="002661D3">
            <w:pPr>
              <w:numPr>
                <w:ilvl w:val="0"/>
                <w:numId w:val="15"/>
              </w:num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homologacja R65 oraz certyfikat zgodności elektromagnetycznej R10</w:t>
            </w:r>
          </w:p>
          <w:p w:rsidR="002661D3" w:rsidRPr="000B7E4B" w:rsidRDefault="002661D3" w:rsidP="002661D3">
            <w:pPr>
              <w:numPr>
                <w:ilvl w:val="0"/>
                <w:numId w:val="15"/>
              </w:num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belka nisko-profilowa o wysokości max. 65 mm (wysokość bez zestawu montażowego)</w:t>
            </w:r>
          </w:p>
          <w:p w:rsidR="002661D3" w:rsidRPr="000B7E4B" w:rsidRDefault="002661D3" w:rsidP="002661D3">
            <w:pPr>
              <w:numPr>
                <w:ilvl w:val="0"/>
                <w:numId w:val="15"/>
              </w:num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belka wyposażona w pomocnicze lampy robocze wykonane w technologii LED barwy białej umieszczone po prawej i lewej stronie lampy ostrzegawczej </w:t>
            </w:r>
            <w:r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>wewnątrz jej konstrukcji</w:t>
            </w:r>
          </w:p>
          <w:p w:rsidR="002661D3" w:rsidRPr="000B7E4B" w:rsidRDefault="002661D3" w:rsidP="002661D3">
            <w:pPr>
              <w:numPr>
                <w:ilvl w:val="0"/>
                <w:numId w:val="15"/>
              </w:num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montaż wiązki elektrycznej za pomocą złącza dachowego</w:t>
            </w:r>
          </w:p>
          <w:p w:rsidR="002661D3" w:rsidRPr="000B7E4B" w:rsidRDefault="002661D3" w:rsidP="002661D3">
            <w:pPr>
              <w:numPr>
                <w:ilvl w:val="0"/>
                <w:numId w:val="15"/>
              </w:num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gwarancja na moduły LED min. 5 lat.</w:t>
            </w:r>
          </w:p>
          <w:p w:rsidR="002661D3" w:rsidRPr="000B7E4B" w:rsidRDefault="002661D3" w:rsidP="00D420A8">
            <w:pPr>
              <w:spacing w:line="25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D3" w:rsidRPr="000B7E4B" w:rsidTr="002661D3">
        <w:trPr>
          <w:trHeight w:val="255"/>
        </w:trPr>
        <w:tc>
          <w:tcPr>
            <w:tcW w:w="107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Akcesoria dodatkowe:</w:t>
            </w:r>
          </w:p>
        </w:tc>
      </w:tr>
      <w:tr w:rsidR="002661D3" w:rsidRPr="000B7E4B" w:rsidTr="002661D3">
        <w:trPr>
          <w:trHeight w:val="3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nętrze przestrzeni ładunkowej samochodu dodatkowo doświetlone lampami LED w ilości 3szt, z włącznikami schodowymi przy drzwiach przesuwnych i tylnych pojazdu.</w:t>
            </w:r>
          </w:p>
        </w:tc>
      </w:tr>
      <w:tr w:rsidR="002661D3" w:rsidRPr="000B7E4B" w:rsidTr="002661D3">
        <w:trPr>
          <w:trHeight w:val="3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W pojeździe należy zamontować kącik czystości (kanister na wodę z kranikiem o poj. 10l, uchwyt na papier w rolce, dozownik mydła/pasty w płynie)</w:t>
            </w:r>
          </w:p>
        </w:tc>
      </w:tr>
      <w:tr w:rsidR="002661D3" w:rsidRPr="000B7E4B" w:rsidTr="002661D3">
        <w:trPr>
          <w:trHeight w:val="31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Płyta podłogowa wykonana ze sklejki laminowana obustronnie o grubości min. 9 mm, w jednym elemencie, uszczelniona masą/silikonem ,zabezpieczona/pokryta blachą ryflowaną o gr. 2mm.,</w:t>
            </w:r>
          </w:p>
        </w:tc>
      </w:tr>
      <w:tr w:rsidR="002661D3" w:rsidRPr="000B7E4B" w:rsidTr="002661D3">
        <w:trPr>
          <w:trHeight w:val="2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Przestrzeń ładunkowa zabezpieczona(Ściany boczne, drzwi i sufit pojazdu), panelami PCV(plaster miodu), gr. 4,0mm., kolor szary, za modułem po str. lewej ścianę pojazdu zabezpieczyć dodatkowo blachą ryflowaną mocowanie transportowanych narzędzi).</w:t>
            </w:r>
          </w:p>
        </w:tc>
      </w:tr>
      <w:tr w:rsidR="002661D3" w:rsidRPr="000B7E4B" w:rsidTr="002661D3">
        <w:trPr>
          <w:trHeight w:val="2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ojazd wyposażyć w atestowany bagażnik/platforma z rolką ułatwiającą załadunek długich i ciężkich materiałów z trapem umożliwiającym wejście na dach pojazdu ,wyposażony w boczne relingi zabezpieczające transportowane ładunki,</w:t>
            </w:r>
          </w:p>
        </w:tc>
      </w:tr>
      <w:tr w:rsidR="002661D3" w:rsidRPr="000B7E4B" w:rsidTr="002661D3">
        <w:trPr>
          <w:trHeight w:val="2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F6A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Pojazd wy</w:t>
            </w:r>
            <w:r w:rsidR="007B6F6A" w:rsidRPr="000B7E4B">
              <w:rPr>
                <w:rFonts w:ascii="Times New Roman" w:hAnsi="Times New Roman" w:cs="Times New Roman"/>
                <w:sz w:val="24"/>
                <w:szCs w:val="24"/>
              </w:rPr>
              <w:t>posażyć w agregat prądotwórczy o parametrach minimalnych:</w:t>
            </w:r>
          </w:p>
          <w:p w:rsidR="002661D3" w:rsidRPr="000B7E4B" w:rsidRDefault="008F5366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- AVR; 50 </w:t>
            </w:r>
            <w:proofErr w:type="spellStart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; napięcie 3-fazowe 400V;</w:t>
            </w:r>
            <w:r w:rsidR="007B6F6A"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moc m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aksymalna 3-fazowa min. 7,7 kVA;</w:t>
            </w:r>
            <w:r w:rsidR="007B6F6A"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moc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znamionowa 3-fazowa min. 7 kVA; napięcie 1 fazowe 230V;</w:t>
            </w:r>
            <w:r w:rsidR="007B6F6A"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moc maksymalna 1-fazowa min. 3,1 kVA; moc znamionowa 1-fazowa 2,8 kVA; waga max. 100 kg; wymiary maksymalne: długość 800 mm, szerokość 600 mm, wysokość 650 mm; prądnica synchroniczna; stopień ochrony prądnicy min. IP 23; silnik benzynowy z rozruchem elektrycznym; minimum 1 gniazdo 230V 16A; minimum 1 gniazdo 16A 5P IP44; wyłącznik termiczny; wyłącznik magneto-termiczny; czujnik poziomu oleju; powiększony zbiornik paliwa</w:t>
            </w:r>
            <w:r w:rsidR="002661D3"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– wraz z certyfikowanym odprowadzeniem spalin, wykonać instalację - 2 gniazda 230V – przy stole roboczym. </w:t>
            </w:r>
          </w:p>
          <w:p w:rsidR="002661D3" w:rsidRPr="000B7E4B" w:rsidRDefault="002661D3" w:rsidP="00D420A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Agregat musi posiadać certyfikowany układ wydechowy w celu zapewnienia bezpieczeństwa użytkownikom urządzenia. Certyfikat ma potwierdzać, że układ wydechowy jest przeznaczony do instalacji agregatu w pojeździe samochodowym. Certyfikat musi zostać wydany przez uprawnioną do tego jednostkę.</w:t>
            </w:r>
            <w:r w:rsidRPr="000B7E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2661D3" w:rsidRPr="000B7E4B" w:rsidTr="002661D3">
        <w:trPr>
          <w:trHeight w:val="2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08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Pojazd wyposażyć w kompresor </w:t>
            </w:r>
            <w:r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>tłokowy 50L.</w:t>
            </w:r>
            <w:r w:rsidR="00084654"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parametrach minimalnych:</w:t>
            </w:r>
            <w:r w:rsidR="00084654"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084654"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olejowy; zwarta konstrukcja – silnik połączony na stałe z agregatem sprężarkowym; żeliwny cylinder; manometr kontrolny ciśnienia w zbiorniku; reduktor ciśnienia z szybkozłączem, wyłącznik ciśnieniowy zapewniający pracę w automacie; zawór odcinający zabezpieczający silnik przed przeciążeniem; zbiornik sprężonego powietrza zabezpieczony zaworem bezpieczeństwa i wyposażony w ręczny zawór do odwadniania; wydajność ssawna min. 240 l/min; ciśnienie maksymalne 8 bar; moc silnika min. 1,5 kW; </w:t>
            </w:r>
            <w:r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>zasilany 230V</w:t>
            </w:r>
            <w:r w:rsidR="00084654"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hałas max. 78 </w:t>
            </w:r>
            <w:proofErr w:type="spellStart"/>
            <w:r w:rsidR="00084654"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>dB</w:t>
            </w:r>
            <w:proofErr w:type="spellEnd"/>
            <w:r w:rsidR="00084654"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maksymalne wymiary: długość 84 cm, </w:t>
            </w:r>
            <w:r w:rsidR="00084654"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szerokość 40 cm, wysokość 72 cm; waga max. 38 kg</w:t>
            </w:r>
            <w:r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661D3" w:rsidRPr="000B7E4B" w:rsidTr="002661D3">
        <w:trPr>
          <w:trHeight w:val="2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Na ścianie grodziowej wykonać mocowanie </w:t>
            </w:r>
            <w:r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kompresora nad agregatem za pomocą stelaża z ruchomym łożem ułatwiającym obsługę/serwis agregatu – konstrukcja – </w:t>
            </w:r>
            <w:proofErr w:type="spellStart"/>
            <w:r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>ocynk</w:t>
            </w:r>
            <w:proofErr w:type="spellEnd"/>
            <w:r w:rsidRPr="000B7E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661D3" w:rsidRPr="000B7E4B" w:rsidTr="002661D3">
        <w:trPr>
          <w:trHeight w:val="2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Pojazd wyposażyć w zwijadło pneumatyczne/automatyczne zamknięte w kasecie dl. Przewodu min 10m., wykonać instalację kompresor/zwijadło.</w:t>
            </w:r>
          </w:p>
        </w:tc>
      </w:tr>
      <w:tr w:rsidR="002661D3" w:rsidRPr="000B7E4B" w:rsidTr="002661D3">
        <w:trPr>
          <w:trHeight w:val="2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7B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Pojazd wyposażyć – w Lampę 12V</w:t>
            </w:r>
            <w:r w:rsidR="00084654" w:rsidRPr="000B7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654"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w kształcie lampy typu kogut, </w:t>
            </w:r>
            <w:r w:rsidR="007B6F6A"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do doświetlania obszaru roboczego, 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mocowana na stałe na dachu/bagażniku – ze sterowaniem bezprzewodowym zabezpieczona koszem wyk. z siatki metalowej.</w:t>
            </w:r>
          </w:p>
        </w:tc>
      </w:tr>
      <w:tr w:rsidR="002661D3" w:rsidRPr="000B7E4B" w:rsidTr="002661D3">
        <w:trPr>
          <w:trHeight w:val="2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1D3" w:rsidRPr="000B7E4B" w:rsidRDefault="002661D3" w:rsidP="00D4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Pojazd wyposażyć w pasy transportowe 3m., z napinaczem typ grzechotka – ilość 10szt. </w:t>
            </w:r>
          </w:p>
        </w:tc>
      </w:tr>
      <w:tr w:rsidR="00DB01CA" w:rsidRPr="000B7E4B" w:rsidTr="002661D3">
        <w:trPr>
          <w:trHeight w:val="27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1CA" w:rsidRPr="000B7E4B" w:rsidRDefault="00DB01CA" w:rsidP="00D4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1CA" w:rsidRPr="000B7E4B" w:rsidRDefault="00DB01CA" w:rsidP="00DB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>Z przodu pojazdu w obrysie zderzaka zgodnie z obowiązującymi przepisami</w:t>
            </w:r>
            <w:r w:rsidR="000B7E4B">
              <w:rPr>
                <w:rFonts w:ascii="Times New Roman" w:hAnsi="Times New Roman" w:cs="Times New Roman"/>
                <w:sz w:val="24"/>
                <w:szCs w:val="24"/>
              </w:rPr>
              <w:t xml:space="preserve"> należy</w:t>
            </w:r>
            <w:r w:rsidRPr="000B7E4B">
              <w:rPr>
                <w:rFonts w:ascii="Times New Roman" w:hAnsi="Times New Roman" w:cs="Times New Roman"/>
                <w:sz w:val="24"/>
                <w:szCs w:val="24"/>
              </w:rPr>
              <w:t xml:space="preserve"> zamontować wyciągarkę ze zintegrowanym zabezpieczeniem przeciążeniowym o sile uciągu min. 5000 kg na pierwszej warstwie liny i mocy min. 6,6 KM. Wyciągarka zabezpieczona przed warunkami atmosferycznymi,  wymagane IP68 i wyposażona w ślizg aluminiowy, wyłącznik bezpieczeństwa w miejscu łatwo dostępnym umożliwiający łatwe i bezpieczne odcięcie zasilania urządzenia  oraz linę syntetyczną w oplocie o długości min. 28 m zakończoną hakiem o średnicy 10 mm. Hamulec umieszczony poza bębnem wyciągarki. W zestawie z wyciągarką należy dostarczyć zestaw akcesoriów w specjalnej torbie: zblocze, 2 x pas, 2 x szekla. Dodatkowo wyciągarkę należy wyposażyć w sterowanie radiowe oraz pilota sterującego na przewodzie.</w:t>
            </w:r>
          </w:p>
        </w:tc>
      </w:tr>
    </w:tbl>
    <w:p w:rsidR="00377995" w:rsidRPr="000B7E4B" w:rsidRDefault="00377995" w:rsidP="00377D3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995" w:rsidRPr="000B7E4B" w:rsidSect="00631CF4">
      <w:headerReference w:type="default" r:id="rId10"/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85" w:rsidRDefault="001F0485" w:rsidP="00B96857">
      <w:pPr>
        <w:spacing w:after="0" w:line="240" w:lineRule="auto"/>
      </w:pPr>
      <w:r>
        <w:separator/>
      </w:r>
    </w:p>
  </w:endnote>
  <w:endnote w:type="continuationSeparator" w:id="0">
    <w:p w:rsidR="001F0485" w:rsidRDefault="001F0485" w:rsidP="00B9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85" w:rsidRDefault="001F0485" w:rsidP="00B96857">
      <w:pPr>
        <w:spacing w:after="0" w:line="240" w:lineRule="auto"/>
      </w:pPr>
      <w:r>
        <w:separator/>
      </w:r>
    </w:p>
  </w:footnote>
  <w:footnote w:type="continuationSeparator" w:id="0">
    <w:p w:rsidR="001F0485" w:rsidRDefault="001F0485" w:rsidP="00B9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57" w:rsidRDefault="00B968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19BD3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28800" cy="6667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+FS k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/>
                </pic:blipFill>
                <pic:spPr bwMode="auto">
                  <a:xfrm>
                    <a:off x="0" y="0"/>
                    <a:ext cx="18288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6345" cy="609600"/>
          <wp:effectExtent l="0" t="0" r="190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WIK - logo CMYK 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4"/>
                  <a:stretch/>
                </pic:blipFill>
                <pic:spPr bwMode="auto">
                  <a:xfrm>
                    <a:off x="0" y="0"/>
                    <a:ext cx="123634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57350" cy="58102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rgb-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/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6857" w:rsidRDefault="00B96857">
    <w:pPr>
      <w:pStyle w:val="Nagwek"/>
    </w:pPr>
  </w:p>
  <w:p w:rsidR="00B96857" w:rsidRDefault="00B96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8B12DBF"/>
    <w:multiLevelType w:val="hybridMultilevel"/>
    <w:tmpl w:val="A446AB0A"/>
    <w:lvl w:ilvl="0" w:tplc="74D457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9B584F"/>
    <w:multiLevelType w:val="hybridMultilevel"/>
    <w:tmpl w:val="33ACB11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D2066C"/>
    <w:multiLevelType w:val="hybridMultilevel"/>
    <w:tmpl w:val="2F680BE0"/>
    <w:lvl w:ilvl="0" w:tplc="74D45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B1725"/>
    <w:multiLevelType w:val="hybridMultilevel"/>
    <w:tmpl w:val="538A4652"/>
    <w:lvl w:ilvl="0" w:tplc="74D457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18101BD"/>
    <w:multiLevelType w:val="hybridMultilevel"/>
    <w:tmpl w:val="ABA8CE1A"/>
    <w:lvl w:ilvl="0" w:tplc="D01EA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DD479A"/>
    <w:multiLevelType w:val="hybridMultilevel"/>
    <w:tmpl w:val="2A9853E2"/>
    <w:lvl w:ilvl="0" w:tplc="74D457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63A5378"/>
    <w:multiLevelType w:val="multilevel"/>
    <w:tmpl w:val="A12A6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4AE74BBE"/>
    <w:multiLevelType w:val="hybridMultilevel"/>
    <w:tmpl w:val="589835E8"/>
    <w:lvl w:ilvl="0" w:tplc="2CF06E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6434"/>
    <w:multiLevelType w:val="multilevel"/>
    <w:tmpl w:val="D32C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439A8"/>
    <w:multiLevelType w:val="hybridMultilevel"/>
    <w:tmpl w:val="21648134"/>
    <w:lvl w:ilvl="0" w:tplc="71A4F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02F0B"/>
    <w:multiLevelType w:val="hybridMultilevel"/>
    <w:tmpl w:val="F490B9DE"/>
    <w:lvl w:ilvl="0" w:tplc="74D457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6EF91B88"/>
    <w:multiLevelType w:val="hybridMultilevel"/>
    <w:tmpl w:val="F070C1AE"/>
    <w:lvl w:ilvl="0" w:tplc="74D4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67571"/>
    <w:multiLevelType w:val="hybridMultilevel"/>
    <w:tmpl w:val="60AAF2DA"/>
    <w:lvl w:ilvl="0" w:tplc="74D457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3F60116"/>
    <w:multiLevelType w:val="hybridMultilevel"/>
    <w:tmpl w:val="8EA4AD08"/>
    <w:lvl w:ilvl="0" w:tplc="740C88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C5E20"/>
    <w:multiLevelType w:val="hybridMultilevel"/>
    <w:tmpl w:val="66FAE798"/>
    <w:lvl w:ilvl="0" w:tplc="7A8E2836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77462"/>
    <w:multiLevelType w:val="hybridMultilevel"/>
    <w:tmpl w:val="DE3091DE"/>
    <w:lvl w:ilvl="0" w:tplc="74D45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6"/>
  </w:num>
  <w:num w:numId="5">
    <w:abstractNumId w:val="6"/>
  </w:num>
  <w:num w:numId="6">
    <w:abstractNumId w:val="1"/>
  </w:num>
  <w:num w:numId="7">
    <w:abstractNumId w:val="4"/>
  </w:num>
  <w:num w:numId="8">
    <w:abstractNumId w:val="13"/>
  </w:num>
  <w:num w:numId="9">
    <w:abstractNumId w:val="11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A"/>
    <w:rsid w:val="000233F7"/>
    <w:rsid w:val="000257FF"/>
    <w:rsid w:val="00084654"/>
    <w:rsid w:val="00091EC6"/>
    <w:rsid w:val="000B7E4B"/>
    <w:rsid w:val="000C0461"/>
    <w:rsid w:val="000D39D3"/>
    <w:rsid w:val="00141559"/>
    <w:rsid w:val="001537BC"/>
    <w:rsid w:val="00193CCF"/>
    <w:rsid w:val="001B3CAC"/>
    <w:rsid w:val="001D55A8"/>
    <w:rsid w:val="001E278C"/>
    <w:rsid w:val="001F0485"/>
    <w:rsid w:val="002661D3"/>
    <w:rsid w:val="002F7BEE"/>
    <w:rsid w:val="00341244"/>
    <w:rsid w:val="00377995"/>
    <w:rsid w:val="00377D34"/>
    <w:rsid w:val="00431524"/>
    <w:rsid w:val="004B7AA9"/>
    <w:rsid w:val="005514C1"/>
    <w:rsid w:val="00576EBC"/>
    <w:rsid w:val="005A6FFC"/>
    <w:rsid w:val="005D3C62"/>
    <w:rsid w:val="00611A06"/>
    <w:rsid w:val="00631CF4"/>
    <w:rsid w:val="006B27C9"/>
    <w:rsid w:val="006C1619"/>
    <w:rsid w:val="006E0565"/>
    <w:rsid w:val="006E6FF0"/>
    <w:rsid w:val="006F793A"/>
    <w:rsid w:val="0072442D"/>
    <w:rsid w:val="007B6F6A"/>
    <w:rsid w:val="00803CA4"/>
    <w:rsid w:val="008277C0"/>
    <w:rsid w:val="00847C31"/>
    <w:rsid w:val="008F5366"/>
    <w:rsid w:val="00936C9D"/>
    <w:rsid w:val="00B846BE"/>
    <w:rsid w:val="00B96857"/>
    <w:rsid w:val="00C151E3"/>
    <w:rsid w:val="00C217C2"/>
    <w:rsid w:val="00D057D8"/>
    <w:rsid w:val="00D249CD"/>
    <w:rsid w:val="00D46A62"/>
    <w:rsid w:val="00D62E3B"/>
    <w:rsid w:val="00D72754"/>
    <w:rsid w:val="00DB01CA"/>
    <w:rsid w:val="00DD6124"/>
    <w:rsid w:val="00E17BF3"/>
    <w:rsid w:val="00E335F5"/>
    <w:rsid w:val="00E96C8A"/>
    <w:rsid w:val="00EC6F1E"/>
    <w:rsid w:val="00F90C0A"/>
    <w:rsid w:val="00FC0420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C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B7AA9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7AA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1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57"/>
  </w:style>
  <w:style w:type="paragraph" w:styleId="Stopka">
    <w:name w:val="footer"/>
    <w:basedOn w:val="Normalny"/>
    <w:link w:val="StopkaZnak"/>
    <w:uiPriority w:val="99"/>
    <w:unhideWhenUsed/>
    <w:rsid w:val="00B9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C8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B7AA9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7AA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1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57"/>
  </w:style>
  <w:style w:type="paragraph" w:styleId="Stopka">
    <w:name w:val="footer"/>
    <w:basedOn w:val="Normalny"/>
    <w:link w:val="StopkaZnak"/>
    <w:uiPriority w:val="99"/>
    <w:unhideWhenUsed/>
    <w:rsid w:val="00B9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Jacek</cp:lastModifiedBy>
  <cp:revision>5</cp:revision>
  <cp:lastPrinted>2018-06-21T09:31:00Z</cp:lastPrinted>
  <dcterms:created xsi:type="dcterms:W3CDTF">2018-06-12T08:58:00Z</dcterms:created>
  <dcterms:modified xsi:type="dcterms:W3CDTF">2018-06-21T11:58:00Z</dcterms:modified>
</cp:coreProperties>
</file>